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проект</w:t>
      </w:r>
      <w:r>
        <w:rPr>
          <w:b/>
          <w:sz w:val="28"/>
          <w:szCs w:val="28"/>
          <w:highlight w:val="none"/>
        </w:rPr>
      </w:r>
      <w:r/>
    </w:p>
    <w:p>
      <w:pPr>
        <w:jc w:val="center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05384" cy="498892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62195428" name=""/>
                        <pic:cNvPicPr/>
                        <pic:nvPr/>
                      </pic:nvPicPr>
                      <pic:blipFill>
                        <a:blip r:embed="rId11"/>
                        <a:srcRect l="-210" t="-139" r="-209" b="-138"/>
                        <a:stretch/>
                      </pic:blipFill>
                      <pic:spPr bwMode="auto">
                        <a:xfrm>
                          <a:off x="0" y="0"/>
                          <a:ext cx="405383" cy="498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1.9pt;height:39.3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  <w:tab/>
      </w:r>
      <w:r/>
    </w:p>
    <w:p>
      <w:pPr>
        <w:jc w:val="center"/>
      </w:pPr>
      <w:r>
        <w:rPr>
          <w:b/>
          <w:sz w:val="28"/>
          <w:szCs w:val="28"/>
        </w:rPr>
        <w:t xml:space="preserve">Совет муниципального образования муниципальный округ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 город Горячий Ключ Краснодарского края</w:t>
      </w:r>
      <w:r/>
    </w:p>
    <w:p>
      <w:pPr>
        <w:jc w:val="center"/>
      </w:pPr>
      <w:r>
        <w:rPr>
          <w:b/>
          <w:sz w:val="28"/>
          <w:szCs w:val="28"/>
        </w:rPr>
        <w:t xml:space="preserve">восьмой созыв</w:t>
      </w:r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  <w:t xml:space="preserve">Р Е Ш Е Н И Е</w:t>
      </w:r>
      <w:r/>
    </w:p>
    <w:p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r>
        <w:rPr>
          <w:b/>
          <w:sz w:val="28"/>
          <w:szCs w:val="28"/>
        </w:rPr>
        <w:t xml:space="preserve">от ___________ 202</w:t>
      </w:r>
      <w:r>
        <w:rPr>
          <w:b/>
          <w:color w:val="000000"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 года                                                                       № _____</w:t>
      </w:r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sz w:val="28"/>
        </w:rPr>
        <w:t xml:space="preserve">город Горячий Ключ</w:t>
      </w:r>
      <w:r>
        <w:rPr>
          <w:sz w:val="28"/>
        </w:rPr>
      </w:r>
      <w:r/>
      <w:r>
        <w:rPr>
          <w:bCs/>
        </w:rPr>
      </w:r>
      <w:r>
        <w:rPr>
          <w:bCs/>
        </w:rPr>
      </w:r>
      <w:r/>
      <w:r/>
    </w:p>
    <w:p>
      <w:pPr>
        <w:pStyle w:val="899"/>
        <w:ind w:right="0"/>
        <w:jc w:val="center"/>
      </w:pP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  <w:r/>
    </w:p>
    <w:p>
      <w:pPr>
        <w:pStyle w:val="871"/>
        <w:jc w:val="center"/>
        <w:widowControl w:val="off"/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Устав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муниципального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образования муниципальный округ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город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Горячий Ключ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Краснодарского края</w:t>
      </w:r>
      <w:r>
        <w:rPr>
          <w:rFonts w:ascii="Times New Roman" w:hAnsi="Times New Roman"/>
          <w:b/>
          <w:bCs/>
          <w:sz w:val="28"/>
          <w:szCs w:val="28"/>
          <w:lang w:val="ru-RU"/>
        </w:rPr>
      </w:r>
      <w:r/>
    </w:p>
    <w:p>
      <w:pPr>
        <w:pStyle w:val="871"/>
        <w:jc w:val="left"/>
        <w:widowControl w:val="off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</w:r>
      <w:r/>
    </w:p>
    <w:p>
      <w:pPr>
        <w:pStyle w:val="862"/>
        <w:ind w:firstLine="851"/>
        <w:jc w:val="both"/>
        <w:widowControl w:val="off"/>
      </w:pPr>
      <w:r>
        <w:rPr>
          <w:sz w:val="28"/>
          <w:szCs w:val="28"/>
        </w:rPr>
        <w:t xml:space="preserve">В целях приведения Устава муниципального образования муниципальный округ город Горячий Ключ Краснодарского края в соответствие с действующим законодатель</w:t>
      </w:r>
      <w:r>
        <w:rPr>
          <w:sz w:val="28"/>
          <w:szCs w:val="28"/>
        </w:rPr>
        <w:t xml:space="preserve">ством, в соответствии с статьей 16, статьей 56 Федерального закона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от 20 марта 2025 года № 33-ФЗ «Об общих принципах организации местного самоуправления в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единой системе публичной власти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Совет муниципального образования муниципальный округ город Горячий Ключ Краснодарского края</w:t>
      </w:r>
      <w:r>
        <w:rPr>
          <w:sz w:val="28"/>
          <w:szCs w:val="28"/>
        </w:rPr>
        <w:t xml:space="preserve"> РЕШИЛ:</w:t>
      </w:r>
      <w:r/>
    </w:p>
    <w:p>
      <w:pPr>
        <w:pStyle w:val="862"/>
        <w:ind w:firstLine="851"/>
        <w:jc w:val="both"/>
        <w:widowControl w:val="off"/>
      </w:pPr>
      <w:r>
        <w:rPr>
          <w:sz w:val="28"/>
          <w:szCs w:val="28"/>
        </w:rPr>
        <w:t xml:space="preserve">1. Внести в Устав </w:t>
      </w:r>
      <w:r>
        <w:rPr>
          <w:sz w:val="28"/>
          <w:szCs w:val="28"/>
        </w:rPr>
        <w:t xml:space="preserve">муниципального образования муниципальный округ город Горячий Ключ Краснодарского края</w:t>
      </w:r>
      <w:r>
        <w:rPr>
          <w:sz w:val="28"/>
          <w:szCs w:val="28"/>
        </w:rPr>
        <w:t xml:space="preserve">, принятый решением Совета муниципального образования город Горячий Ключ от 24 июля 2025 года                 № 357 изменения, согласно приложению.</w:t>
      </w:r>
      <w:r/>
    </w:p>
    <w:p>
      <w:pPr>
        <w:pStyle w:val="862"/>
        <w:ind w:firstLine="851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 Контроль за исполнением настоящего решения возложить на председателя Совета муниципального образования муниципальный округ город Горячий Ключ Краснодарского края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851"/>
        <w:jc w:val="both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3. </w:t>
      </w:r>
      <w:r>
        <w:rPr>
          <w:sz w:val="28"/>
          <w:szCs w:val="28"/>
        </w:rPr>
        <w:t xml:space="preserve">Отделу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информационной политик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средств массовой информации</w:t>
      </w:r>
      <w:r>
        <w:rPr>
          <w:sz w:val="28"/>
          <w:szCs w:val="28"/>
        </w:rPr>
        <w:t xml:space="preserve"> администрации муниципального образования муниципальный округ город Горячий Ключ </w:t>
      </w:r>
      <w:r>
        <w:rPr>
          <w:sz w:val="28"/>
          <w:szCs w:val="28"/>
        </w:rPr>
        <w:t xml:space="preserve">Краснодарского края (</w:t>
      </w:r>
      <w:r>
        <w:rPr>
          <w:sz w:val="28"/>
          <w:szCs w:val="28"/>
        </w:rPr>
        <w:t xml:space="preserve">Севрюк А.В.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официально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действующим законодательством.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2"/>
        <w:ind w:firstLine="851"/>
        <w:jc w:val="both"/>
        <w:widowControl w:val="off"/>
      </w:pPr>
      <w:r>
        <w:rPr>
          <w:sz w:val="28"/>
          <w:szCs w:val="28"/>
        </w:rPr>
        <w:t xml:space="preserve">4. Настоящее решение вступает в силу на следующий день после дня его официального опубликования, произведенного после государственной регистрации.</w:t>
      </w:r>
      <w:r/>
    </w:p>
    <w:p>
      <w:pPr>
        <w:pStyle w:val="862"/>
        <w:ind w:firstLine="284"/>
        <w:jc w:val="both"/>
        <w:widowControl w:val="off"/>
      </w:pPr>
      <w:r>
        <w:rPr>
          <w:sz w:val="28"/>
          <w:szCs w:val="28"/>
        </w:rPr>
        <w:t xml:space="preserve"> </w:t>
      </w:r>
      <w:r/>
    </w:p>
    <w:tbl>
      <w:tblPr>
        <w:tblW w:w="9747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1"/>
        <w:gridCol w:w="5246"/>
      </w:tblGrid>
      <w:tr>
        <w:trPr>
          <w:trHeight w:val="9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862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Глава </w:t>
            </w:r>
            <w:r>
              <w:rPr>
                <w:sz w:val="28"/>
                <w:szCs w:val="20"/>
              </w:rPr>
              <w:t xml:space="preserve">города Горячий Ключ </w:t>
            </w:r>
            <w:r>
              <w:rPr>
                <w:sz w:val="28"/>
                <w:szCs w:val="20"/>
              </w:rPr>
            </w:r>
            <w:r/>
          </w:p>
          <w:p>
            <w:pPr>
              <w:pStyle w:val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6" w:type="dxa"/>
            <w:vAlign w:val="top"/>
            <w:textDirection w:val="lrTb"/>
            <w:noWrap w:val="false"/>
          </w:tcPr>
          <w:p>
            <w:pPr>
              <w:pStyle w:val="862"/>
              <w:widowControl w:val="off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Председатель Совета </w:t>
            </w:r>
            <w:r/>
            <w:r>
              <w:rPr>
                <w:sz w:val="28"/>
                <w:szCs w:val="20"/>
                <w:lang w:eastAsia="en-US"/>
              </w:rPr>
              <w:t xml:space="preserve">муниципального образования муниципальный округ город Горячий Ключ </w:t>
            </w:r>
            <w:r/>
            <w:r>
              <w:rPr>
                <w:sz w:val="28"/>
                <w:szCs w:val="20"/>
              </w:rPr>
            </w:r>
            <w:r>
              <w:rPr>
                <w:sz w:val="28"/>
                <w:szCs w:val="20"/>
                <w:lang w:eastAsia="en-US"/>
              </w:rPr>
              <w:t xml:space="preserve">Краснодарского края</w:t>
            </w:r>
            <w:r>
              <w:rPr>
                <w:sz w:val="28"/>
                <w:szCs w:val="28"/>
                <w:lang w:eastAsia="en-US"/>
              </w:rPr>
            </w:r>
            <w:r/>
            <w:r>
              <w:rPr>
                <w:sz w:val="28"/>
                <w:szCs w:val="20"/>
              </w:rPr>
            </w:r>
            <w:r>
              <w:rPr>
                <w:sz w:val="28"/>
                <w:szCs w:val="20"/>
              </w:rPr>
            </w:r>
            <w:r/>
            <w:r>
              <w:rPr>
                <w:sz w:val="28"/>
                <w:szCs w:val="20"/>
              </w:rPr>
            </w:r>
          </w:p>
        </w:tc>
      </w:tr>
      <w:tr>
        <w:trPr>
          <w:trHeight w:val="110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highlight w:val="none"/>
              </w:rPr>
            </w:r>
            <w:r>
              <w:rPr>
                <w:sz w:val="28"/>
                <w:highlight w:val="none"/>
              </w:rPr>
            </w:r>
          </w:p>
          <w:p>
            <w:pPr>
              <w:pStyle w:val="862"/>
              <w:jc w:val="both"/>
              <w:widowControl w:val="off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____________</w:t>
            </w:r>
            <w:r>
              <w:rPr>
                <w:sz w:val="28"/>
              </w:rPr>
              <w:t xml:space="preserve">С.В. Белопольский</w:t>
            </w:r>
            <w:r>
              <w:rPr>
                <w:sz w:val="28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46" w:type="dxa"/>
            <w:vAlign w:val="top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0"/>
                <w:highlight w:val="none"/>
              </w:rPr>
            </w:r>
            <w:r>
              <w:rPr>
                <w:sz w:val="28"/>
                <w:szCs w:val="20"/>
                <w:highlight w:val="none"/>
              </w:rPr>
            </w:r>
          </w:p>
          <w:p>
            <w:pPr>
              <w:pStyle w:val="862"/>
              <w:jc w:val="both"/>
              <w:widowControl w:val="off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0"/>
              </w:rPr>
              <w:t xml:space="preserve">___</w:t>
            </w:r>
            <w:r>
              <w:rPr>
                <w:sz w:val="28"/>
                <w:szCs w:val="20"/>
              </w:rPr>
            </w:r>
            <w:r>
              <w:rPr>
                <w:sz w:val="28"/>
                <w:szCs w:val="20"/>
              </w:rPr>
              <w:t xml:space="preserve">____________</w:t>
            </w:r>
            <w:r>
              <w:rPr>
                <w:sz w:val="28"/>
                <w:szCs w:val="20"/>
              </w:rPr>
              <w:t xml:space="preserve">__Д.Ю. Фоминых</w:t>
            </w:r>
            <w:r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 xml:space="preserve">    </w:t>
            </w:r>
            <w:r/>
            <w:r/>
            <w:r>
              <w:rPr>
                <w:sz w:val="28"/>
                <w:szCs w:val="28"/>
              </w:rPr>
            </w:r>
          </w:p>
          <w:p>
            <w:pPr>
              <w:pStyle w:val="862"/>
              <w:jc w:val="both"/>
              <w:widowControl w:val="off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  <w:r/>
          </w:p>
        </w:tc>
      </w:tr>
    </w:tbl>
    <w:p>
      <w:pPr>
        <w:ind w:left="4962" w:right="140"/>
        <w:jc w:val="both"/>
        <w:widowControl w:val="off"/>
        <w:tabs>
          <w:tab w:val="left" w:pos="1134" w:leader="none"/>
        </w:tabs>
        <w:rPr>
          <w:sz w:val="28"/>
          <w:szCs w:val="28"/>
          <w:lang w:eastAsia="en-US"/>
        </w:rPr>
      </w:pPr>
      <w:r>
        <w:rPr>
          <w:sz w:val="28"/>
          <w:szCs w:val="20"/>
          <w:highlight w:val="none"/>
          <w:lang w:eastAsia="en-US"/>
        </w:rPr>
      </w:r>
      <w:r>
        <w:rPr>
          <w:sz w:val="28"/>
          <w:szCs w:val="20"/>
          <w:highlight w:val="none"/>
          <w:lang w:eastAsia="en-US"/>
        </w:rPr>
      </w:r>
      <w:r/>
    </w:p>
    <w:p>
      <w:pPr>
        <w:ind w:left="0" w:right="140"/>
        <w:jc w:val="both"/>
        <w:widowControl w:val="off"/>
        <w:tabs>
          <w:tab w:val="left" w:pos="1134" w:leader="none"/>
        </w:tabs>
        <w:rPr>
          <w:sz w:val="28"/>
          <w:szCs w:val="28"/>
          <w:highlight w:val="none"/>
          <w:lang w:eastAsia="en-US"/>
        </w:rPr>
      </w:pPr>
      <w:r>
        <w:rPr>
          <w:sz w:val="28"/>
          <w:szCs w:val="20"/>
          <w:highlight w:val="none"/>
          <w:lang w:eastAsia="en-US"/>
        </w:rPr>
      </w:r>
      <w:r>
        <w:rPr>
          <w:sz w:val="28"/>
          <w:szCs w:val="20"/>
          <w:highlight w:val="none"/>
          <w:lang w:eastAsia="en-US"/>
        </w:rPr>
      </w:r>
      <w:r/>
    </w:p>
    <w:p>
      <w:pPr>
        <w:pStyle w:val="862"/>
        <w:ind w:left="4962" w:right="140"/>
        <w:jc w:val="both"/>
        <w:widowControl w:val="off"/>
        <w:tabs>
          <w:tab w:val="left" w:pos="1134" w:leader="none"/>
        </w:tabs>
        <w:rPr>
          <w:sz w:val="28"/>
          <w:szCs w:val="28"/>
          <w:highlight w:val="none"/>
          <w:lang w:eastAsia="en-US"/>
        </w:rPr>
      </w:pPr>
      <w:r>
        <w:rPr>
          <w:sz w:val="28"/>
          <w:szCs w:val="20"/>
          <w:lang w:eastAsia="en-US"/>
        </w:rPr>
        <w:t xml:space="preserve">Приложение </w:t>
      </w:r>
      <w:r/>
    </w:p>
    <w:p>
      <w:pPr>
        <w:pStyle w:val="862"/>
        <w:ind w:left="4962" w:right="140"/>
        <w:widowControl w:val="off"/>
        <w:tabs>
          <w:tab w:val="left" w:pos="1134" w:leader="none"/>
        </w:tabs>
        <w:rPr>
          <w:sz w:val="28"/>
          <w:szCs w:val="28"/>
          <w:lang w:eastAsia="en-US"/>
        </w:rPr>
      </w:pPr>
      <w:r>
        <w:rPr>
          <w:sz w:val="28"/>
          <w:szCs w:val="20"/>
          <w:lang w:eastAsia="en-US"/>
        </w:rPr>
        <w:t xml:space="preserve">к </w:t>
      </w:r>
      <w:r>
        <w:rPr>
          <w:sz w:val="28"/>
          <w:szCs w:val="20"/>
          <w:lang w:eastAsia="en-US"/>
        </w:rPr>
        <w:t xml:space="preserve">р</w:t>
      </w:r>
      <w:r>
        <w:rPr>
          <w:sz w:val="28"/>
          <w:szCs w:val="20"/>
          <w:lang w:eastAsia="en-US"/>
        </w:rPr>
        <w:t xml:space="preserve">ешению</w:t>
      </w:r>
      <w:r>
        <w:rPr>
          <w:sz w:val="28"/>
          <w:szCs w:val="20"/>
          <w:lang w:eastAsia="en-US"/>
        </w:rPr>
        <w:t xml:space="preserve"> Совета муниципального образования муниципальный округ город Горячий Ключ </w:t>
      </w:r>
      <w:r>
        <w:rPr>
          <w:sz w:val="28"/>
          <w:szCs w:val="20"/>
          <w:lang w:eastAsia="en-US"/>
        </w:rPr>
      </w:r>
      <w:r/>
    </w:p>
    <w:p>
      <w:pPr>
        <w:ind w:left="4962" w:right="140"/>
        <w:widowControl w:val="off"/>
        <w:tabs>
          <w:tab w:val="left" w:pos="1134" w:leader="none"/>
        </w:tabs>
        <w:rPr>
          <w:sz w:val="28"/>
          <w:szCs w:val="28"/>
          <w:lang w:eastAsia="en-US"/>
        </w:rPr>
      </w:pPr>
      <w:r>
        <w:rPr>
          <w:sz w:val="28"/>
          <w:szCs w:val="20"/>
          <w:lang w:eastAsia="en-US"/>
        </w:rPr>
        <w:t xml:space="preserve">Краснодарского края</w:t>
      </w:r>
      <w:r/>
    </w:p>
    <w:p>
      <w:pPr>
        <w:pStyle w:val="862"/>
        <w:ind w:left="4962" w:right="140"/>
        <w:jc w:val="both"/>
        <w:widowControl w:val="off"/>
        <w:tabs>
          <w:tab w:val="left" w:pos="1134" w:leader="none"/>
        </w:tabs>
        <w:rPr>
          <w:sz w:val="28"/>
          <w:szCs w:val="20"/>
          <w:lang w:eastAsia="en-US"/>
        </w:rPr>
      </w:pPr>
      <w:r>
        <w:rPr>
          <w:sz w:val="28"/>
          <w:szCs w:val="20"/>
          <w:lang w:eastAsia="en-US"/>
        </w:rPr>
        <w:t xml:space="preserve">от ________________ №_______</w:t>
      </w:r>
      <w:r/>
    </w:p>
    <w:p>
      <w:pPr>
        <w:pStyle w:val="862"/>
        <w:ind w:right="140"/>
        <w:jc w:val="both"/>
        <w:widowControl w:val="off"/>
        <w:tabs>
          <w:tab w:val="left" w:pos="1134" w:leader="none"/>
        </w:tabs>
        <w:rPr>
          <w:sz w:val="28"/>
          <w:szCs w:val="20"/>
          <w:lang w:eastAsia="en-US"/>
        </w:rPr>
      </w:pPr>
      <w:r>
        <w:rPr>
          <w:sz w:val="28"/>
          <w:szCs w:val="20"/>
          <w:lang w:eastAsia="en-US"/>
        </w:rPr>
      </w:r>
      <w:r/>
    </w:p>
    <w:p>
      <w:pPr>
        <w:pStyle w:val="862"/>
        <w:ind w:right="140"/>
        <w:jc w:val="both"/>
        <w:widowControl w:val="off"/>
        <w:tabs>
          <w:tab w:val="left" w:pos="1134" w:leader="none"/>
        </w:tabs>
        <w:rPr>
          <w:sz w:val="28"/>
          <w:szCs w:val="20"/>
          <w:lang w:eastAsia="en-US"/>
        </w:rPr>
      </w:pPr>
      <w:r>
        <w:rPr>
          <w:sz w:val="28"/>
          <w:szCs w:val="20"/>
          <w:lang w:eastAsia="en-US"/>
        </w:rPr>
      </w:r>
      <w:r/>
    </w:p>
    <w:p>
      <w:pPr>
        <w:pStyle w:val="862"/>
        <w:ind w:right="140"/>
        <w:jc w:val="center"/>
        <w:widowControl w:val="off"/>
        <w:tabs>
          <w:tab w:val="left" w:pos="1134" w:leader="none"/>
        </w:tabs>
        <w:rPr>
          <w:b/>
          <w:sz w:val="28"/>
          <w:szCs w:val="20"/>
          <w:lang w:eastAsia="en-US"/>
        </w:rPr>
      </w:pPr>
      <w:r>
        <w:rPr>
          <w:b/>
          <w:sz w:val="28"/>
          <w:szCs w:val="20"/>
          <w:lang w:eastAsia="en-US"/>
        </w:rPr>
        <w:t xml:space="preserve">Изменения</w:t>
      </w:r>
      <w:r/>
    </w:p>
    <w:p>
      <w:pPr>
        <w:pStyle w:val="862"/>
        <w:ind w:right="140"/>
        <w:jc w:val="center"/>
        <w:widowControl w:val="off"/>
        <w:tabs>
          <w:tab w:val="left" w:pos="1134" w:leader="none"/>
        </w:tabs>
        <w:rPr>
          <w:b/>
          <w:sz w:val="28"/>
          <w:szCs w:val="28"/>
          <w:lang w:val="en-US" w:eastAsia="en-US"/>
        </w:rPr>
      </w:pPr>
      <w:r>
        <w:rPr>
          <w:b/>
          <w:sz w:val="28"/>
          <w:szCs w:val="20"/>
          <w:lang w:eastAsia="en-US"/>
        </w:rPr>
        <w:t xml:space="preserve">в Устав </w:t>
      </w:r>
      <w:r>
        <w:rPr>
          <w:b/>
          <w:sz w:val="28"/>
          <w:szCs w:val="28"/>
          <w:lang w:val="en-US" w:eastAsia="en-US"/>
        </w:rPr>
        <w:t xml:space="preserve">муниципального образования</w:t>
      </w:r>
      <w:r>
        <w:rPr>
          <w:b/>
          <w:sz w:val="28"/>
          <w:szCs w:val="28"/>
          <w:lang w:val="ru-RU"/>
        </w:rPr>
        <w:t xml:space="preserve"> муниципальный округ </w:t>
      </w:r>
      <w:r/>
    </w:p>
    <w:p>
      <w:pPr>
        <w:pStyle w:val="862"/>
        <w:ind w:right="140"/>
        <w:jc w:val="center"/>
        <w:widowControl w:val="off"/>
        <w:tabs>
          <w:tab w:val="left" w:pos="1134" w:leader="none"/>
        </w:tabs>
        <w:rPr>
          <w:b/>
          <w:sz w:val="28"/>
          <w:szCs w:val="20"/>
          <w:lang w:eastAsia="en-US"/>
        </w:rPr>
      </w:pPr>
      <w:r>
        <w:rPr>
          <w:b/>
          <w:sz w:val="28"/>
          <w:szCs w:val="28"/>
          <w:lang w:val="en-US" w:eastAsia="en-US"/>
        </w:rPr>
        <w:t xml:space="preserve">город </w:t>
      </w:r>
      <w:r>
        <w:rPr>
          <w:b/>
          <w:sz w:val="28"/>
          <w:szCs w:val="28"/>
          <w:lang w:eastAsia="en-US"/>
        </w:rPr>
        <w:t xml:space="preserve">Горячий Ключ</w:t>
      </w:r>
      <w:r>
        <w:rPr>
          <w:b/>
          <w:sz w:val="28"/>
          <w:szCs w:val="20"/>
          <w:lang w:eastAsia="en-US"/>
        </w:rPr>
        <w:t xml:space="preserve"> Краснодарского края</w:t>
      </w:r>
      <w:r/>
    </w:p>
    <w:p>
      <w:pPr>
        <w:pStyle w:val="862"/>
        <w:ind w:right="140"/>
        <w:jc w:val="both"/>
        <w:widowControl w:val="off"/>
        <w:tabs>
          <w:tab w:val="left" w:pos="1134" w:leader="none"/>
        </w:tabs>
        <w:rPr>
          <w:sz w:val="28"/>
          <w:szCs w:val="20"/>
          <w:lang w:eastAsia="en-US"/>
        </w:rPr>
      </w:pPr>
      <w:r>
        <w:rPr>
          <w:sz w:val="28"/>
          <w:szCs w:val="20"/>
          <w:lang w:eastAsia="en-US"/>
        </w:rPr>
      </w:r>
      <w:r/>
    </w:p>
    <w:p>
      <w:pPr>
        <w:pStyle w:val="862"/>
        <w:ind w:right="140"/>
        <w:jc w:val="both"/>
        <w:widowControl w:val="off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1"/>
        <w:numPr>
          <w:ilvl w:val="0"/>
          <w:numId w:val="11"/>
        </w:numPr>
        <w:ind w:firstLine="851"/>
        <w:jc w:val="both"/>
        <w:widowControl w:val="off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В части 2 статьи 24 слова «шестнадцатилетнего» заменить словами «восемнадцатилетнего»;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/>
    </w:p>
    <w:p>
      <w:pPr>
        <w:pStyle w:val="871"/>
        <w:ind w:firstLine="851"/>
        <w:jc w:val="both"/>
        <w:widowControl w:val="off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2.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В статье 36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слова: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/>
    </w:p>
    <w:p>
      <w:pPr>
        <w:pStyle w:val="871"/>
        <w:ind w:firstLine="851"/>
        <w:jc w:val="both"/>
        <w:widowControl w:val="off"/>
        <w:tabs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2.1. «со статьей 74.1 Федерального закона от 06.10.2003 №131-ФЗ                «Об общих принципах организации местного самоуправления в Российский Федерации» и слова «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со статьей 74 Федерального закона от 06.10.2003                  №131-ФЗ «Об общих принципах организации местного самоуправления в Российский Федерации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» заменить словами «с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Федеральны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закон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ом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от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20 марта 2025 г. № 33-ФЗ «Об общих принципах организации местного самоуправления в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единой системе публичной власти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;</w:t>
      </w:r>
      <w:r/>
    </w:p>
    <w:p>
      <w:pPr>
        <w:pStyle w:val="871"/>
        <w:ind w:firstLine="851"/>
        <w:jc w:val="both"/>
        <w:widowControl w:val="off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2.2.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Федеральны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закон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ом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от 06.10.2003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заменить словами «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Федеральн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ым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закон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ом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от 20 марта 2025 г.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№ 33-ФЗ 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«Об общих принципах организации местного самоуправления в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единой системе публичной власти</w:t>
      </w:r>
      <w:r>
        <w:rPr>
          <w:rFonts w:ascii="Times New Roman" w:hAnsi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62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zh-CN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2"/>
        <w:ind w:firstLine="85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</w:r>
      <w:r/>
    </w:p>
    <w:p>
      <w:pPr>
        <w:pStyle w:val="862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Начальник правового управления</w:t>
      </w:r>
      <w:r/>
    </w:p>
    <w:p>
      <w:pPr>
        <w:pStyle w:val="862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 xml:space="preserve">администрации </w:t>
      </w:r>
      <w:r>
        <w:rPr>
          <w:bCs/>
          <w:sz w:val="28"/>
          <w:szCs w:val="28"/>
          <w:lang w:eastAsia="zh-CN"/>
        </w:rPr>
        <w:t xml:space="preserve">г. Горячий Ключ</w:t>
        <w:tab/>
        <w:tab/>
        <w:tab/>
        <w:tab/>
        <w:tab/>
        <w:t xml:space="preserve">     В.В. Назарс</w:t>
      </w:r>
      <w:r>
        <w:rPr>
          <w:bCs/>
          <w:sz w:val="28"/>
          <w:szCs w:val="28"/>
          <w:lang w:eastAsia="zh-CN"/>
        </w:rPr>
      </w:r>
      <w:r/>
    </w:p>
    <w:p>
      <w:pPr>
        <w:pStyle w:val="862"/>
        <w:ind w:firstLine="85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</w:r>
      <w:r/>
    </w:p>
    <w:p>
      <w:pPr>
        <w:pStyle w:val="862"/>
        <w:ind w:firstLine="851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709" w:left="1701" w:header="284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Andale Sans UI">
    <w:panose1 w:val="02000603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  <w:jc w:val="center"/>
      <w:rPr>
        <w:lang w:val="ru-RU"/>
      </w:rPr>
    </w:pPr>
    <w:r>
      <w:rPr>
        <w:lang w:val="ru-RU"/>
      </w:rPr>
    </w:r>
    <w:r/>
  </w:p>
  <w:p>
    <w:pPr>
      <w:pStyle w:val="87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4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left"/>
      <w:pPr>
        <w:pStyle w:val="86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left"/>
      <w:pPr>
        <w:pStyle w:val="86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862"/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62"/>
        <w:ind w:left="1901" w:hanging="1050"/>
        <w:tabs>
          <w:tab w:val="num" w:pos="190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862"/>
        <w:ind w:left="1931" w:hanging="360"/>
        <w:tabs>
          <w:tab w:val="num" w:pos="1931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62"/>
        <w:ind w:left="2651" w:hanging="360"/>
        <w:tabs>
          <w:tab w:val="num" w:pos="2651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62"/>
        <w:ind w:left="3371" w:hanging="360"/>
        <w:tabs>
          <w:tab w:val="num" w:pos="3371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62"/>
        <w:ind w:left="4091" w:hanging="360"/>
        <w:tabs>
          <w:tab w:val="num" w:pos="4091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62"/>
        <w:ind w:left="4811" w:hanging="360"/>
        <w:tabs>
          <w:tab w:val="num" w:pos="4811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62"/>
        <w:ind w:left="5531" w:hanging="360"/>
        <w:tabs>
          <w:tab w:val="num" w:pos="5531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62"/>
        <w:ind w:left="6251" w:hanging="360"/>
        <w:tabs>
          <w:tab w:val="num" w:pos="6251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62"/>
        <w:ind w:left="6971" w:hanging="360"/>
        <w:tabs>
          <w:tab w:val="num" w:pos="6971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3."/>
      <w:lvlJc w:val="left"/>
      <w:pPr>
        <w:pStyle w:val="862"/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2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2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2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2"/>
        <w:ind w:left="3600" w:hanging="360"/>
        <w:tabs>
          <w:tab w:val="num" w:pos="360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6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862"/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862"/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862"/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862"/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862"/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862"/>
        <w:ind w:left="1080" w:hanging="360"/>
        <w:tabs>
          <w:tab w:val="num" w:pos="1080" w:leader="none"/>
        </w:tabs>
      </w:pPr>
      <w:rPr>
        <w:rFonts w:cs="Times New Roman"/>
      </w:rPr>
    </w:lvl>
    <w:lvl w:ilvl="2">
      <w:start w:val="3"/>
      <w:numFmt w:val="decimal"/>
      <w:isLgl w:val="false"/>
      <w:suff w:val="tab"/>
      <w:lvlText w:val="%3."/>
      <w:lvlJc w:val="left"/>
      <w:pPr>
        <w:pStyle w:val="862"/>
        <w:ind w:left="1440" w:hanging="360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1800" w:hanging="360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pStyle w:val="862"/>
        <w:ind w:left="2160" w:hanging="360"/>
        <w:tabs>
          <w:tab w:val="num" w:pos="216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pStyle w:val="862"/>
        <w:ind w:left="2520" w:hanging="360"/>
        <w:tabs>
          <w:tab w:val="num" w:pos="25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2880" w:hanging="360"/>
        <w:tabs>
          <w:tab w:val="num" w:pos="288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pStyle w:val="862"/>
        <w:ind w:left="3240" w:hanging="360"/>
        <w:tabs>
          <w:tab w:val="num" w:pos="324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pStyle w:val="862"/>
        <w:ind w:left="3600" w:hanging="360"/>
        <w:tabs>
          <w:tab w:val="num" w:pos="360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211" w:hanging="360"/>
        <w:tabs>
          <w:tab w:val="num" w:pos="1211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900" w:hanging="360"/>
        <w:tabs>
          <w:tab w:val="num" w:pos="90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62"/>
        <w:ind w:left="928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7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9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1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3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75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7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9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17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2"/>
        <w:ind w:left="1758" w:hanging="10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862"/>
        <w:ind w:left="1854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62"/>
        <w:ind w:left="22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62"/>
        <w:ind w:left="30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62"/>
        <w:ind w:left="349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62"/>
        <w:ind w:left="427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62"/>
        <w:ind w:left="506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62"/>
        <w:ind w:left="54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62"/>
        <w:ind w:left="6276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62"/>
        <w:ind w:left="928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2"/>
        <w:ind w:left="187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2"/>
        <w:ind w:left="259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2"/>
        <w:ind w:left="331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2"/>
        <w:ind w:left="403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2"/>
        <w:ind w:left="475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2"/>
        <w:ind w:left="547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2"/>
        <w:ind w:left="619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2"/>
        <w:ind w:left="691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1"/>
    <w:basedOn w:val="862"/>
    <w:next w:val="862"/>
    <w:link w:val="894"/>
    <w:qFormat/>
    <w:pPr>
      <w:jc w:val="center"/>
      <w:keepNext/>
      <w:outlineLvl w:val="0"/>
    </w:pPr>
    <w:rPr>
      <w:b/>
      <w:bCs/>
      <w:caps/>
      <w:sz w:val="32"/>
    </w:rPr>
  </w:style>
  <w:style w:type="paragraph" w:styleId="864">
    <w:name w:val="Заголовок 2"/>
    <w:basedOn w:val="862"/>
    <w:next w:val="862"/>
    <w:link w:val="862"/>
    <w:qFormat/>
    <w:pPr>
      <w:jc w:val="center"/>
      <w:keepNext/>
      <w:outlineLvl w:val="1"/>
    </w:pPr>
    <w:rPr>
      <w:b/>
      <w:bCs/>
      <w:sz w:val="28"/>
    </w:rPr>
  </w:style>
  <w:style w:type="paragraph" w:styleId="865">
    <w:name w:val="Заголовок 3"/>
    <w:basedOn w:val="862"/>
    <w:next w:val="862"/>
    <w:link w:val="862"/>
    <w:qFormat/>
    <w:pPr>
      <w:jc w:val="center"/>
      <w:keepNext/>
      <w:outlineLvl w:val="2"/>
    </w:pPr>
    <w:rPr>
      <w:b/>
      <w:bCs/>
      <w:caps/>
      <w:sz w:val="27"/>
    </w:rPr>
  </w:style>
  <w:style w:type="paragraph" w:styleId="866">
    <w:name w:val="Заголовок 5"/>
    <w:basedOn w:val="862"/>
    <w:next w:val="862"/>
    <w:link w:val="889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867">
    <w:name w:val="Заголовок 8"/>
    <w:basedOn w:val="862"/>
    <w:next w:val="862"/>
    <w:link w:val="887"/>
    <w:qFormat/>
    <w:p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character" w:styleId="868">
    <w:name w:val="Основной шрифт абзаца"/>
    <w:next w:val="868"/>
    <w:link w:val="862"/>
    <w:semiHidden/>
  </w:style>
  <w:style w:type="table" w:styleId="869">
    <w:name w:val="Обычная таблица"/>
    <w:next w:val="869"/>
    <w:link w:val="862"/>
    <w:semiHidden/>
    <w:tblPr/>
  </w:style>
  <w:style w:type="numbering" w:styleId="870">
    <w:name w:val="Нет списка"/>
    <w:next w:val="870"/>
    <w:link w:val="862"/>
    <w:semiHidden/>
  </w:style>
  <w:style w:type="paragraph" w:styleId="871">
    <w:name w:val="Текст"/>
    <w:basedOn w:val="862"/>
    <w:next w:val="871"/>
    <w:link w:val="874"/>
    <w:rPr>
      <w:rFonts w:ascii="Courier New" w:hAnsi="Courier New"/>
      <w:sz w:val="20"/>
      <w:szCs w:val="20"/>
      <w:lang w:val="en-US" w:eastAsia="en-US"/>
    </w:rPr>
  </w:style>
  <w:style w:type="paragraph" w:styleId="872">
    <w:name w:val="ConsNormal"/>
    <w:next w:val="872"/>
    <w:link w:val="862"/>
    <w:pPr>
      <w:ind w:right="19772" w:firstLine="720"/>
      <w:widowControl w:val="off"/>
    </w:pPr>
    <w:rPr>
      <w:rFonts w:ascii="Arial" w:hAnsi="Arial"/>
      <w:lang w:val="ru-RU" w:eastAsia="ru-RU" w:bidi="ar-SA"/>
    </w:rPr>
  </w:style>
  <w:style w:type="paragraph" w:styleId="873">
    <w:name w:val="Верхний колонтитул"/>
    <w:basedOn w:val="862"/>
    <w:next w:val="873"/>
    <w:link w:val="881"/>
    <w:uiPriority w:val="99"/>
    <w:pPr>
      <w:tabs>
        <w:tab w:val="center" w:pos="4677" w:leader="none"/>
        <w:tab w:val="right" w:pos="9355" w:leader="none"/>
      </w:tabs>
    </w:pPr>
    <w:rPr>
      <w:sz w:val="28"/>
      <w:lang w:val="en-US" w:eastAsia="en-US"/>
    </w:rPr>
  </w:style>
  <w:style w:type="character" w:styleId="874">
    <w:name w:val="Текст Знак"/>
    <w:next w:val="874"/>
    <w:link w:val="871"/>
    <w:rPr>
      <w:rFonts w:ascii="Courier New" w:hAnsi="Courier New"/>
    </w:rPr>
  </w:style>
  <w:style w:type="paragraph" w:styleId="875">
    <w:name w:val="Основной текст"/>
    <w:basedOn w:val="862"/>
    <w:next w:val="875"/>
    <w:link w:val="876"/>
    <w:pPr>
      <w:spacing w:after="120"/>
    </w:pPr>
    <w:rPr>
      <w:lang w:val="en-US" w:eastAsia="en-US"/>
    </w:rPr>
  </w:style>
  <w:style w:type="character" w:styleId="876">
    <w:name w:val="Основной текст Знак"/>
    <w:next w:val="876"/>
    <w:link w:val="875"/>
    <w:rPr>
      <w:sz w:val="24"/>
      <w:szCs w:val="24"/>
    </w:rPr>
  </w:style>
  <w:style w:type="paragraph" w:styleId="877">
    <w:name w:val="ConsPlusNormal"/>
    <w:next w:val="862"/>
    <w:link w:val="862"/>
    <w:pPr>
      <w:ind w:firstLine="720"/>
      <w:widowControl w:val="off"/>
    </w:pPr>
    <w:rPr>
      <w:rFonts w:ascii="Arial" w:hAnsi="Arial" w:eastAsia="Arial" w:cs="Arial"/>
      <w:lang w:val="ru-RU" w:eastAsia="fa-IR" w:bidi="fa-IR"/>
    </w:rPr>
  </w:style>
  <w:style w:type="paragraph" w:styleId="878">
    <w:name w:val="Основной текст с отступом 21"/>
    <w:basedOn w:val="862"/>
    <w:next w:val="878"/>
    <w:link w:val="862"/>
    <w:pPr>
      <w:ind w:firstLine="900"/>
      <w:widowControl w:val="off"/>
    </w:pPr>
    <w:rPr>
      <w:sz w:val="28"/>
      <w:lang w:eastAsia="en-US"/>
    </w:rPr>
  </w:style>
  <w:style w:type="paragraph" w:styleId="879">
    <w:name w:val="Нижний колонтитул"/>
    <w:basedOn w:val="862"/>
    <w:next w:val="879"/>
    <w:link w:val="88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0">
    <w:name w:val="Нижний колонтитул Знак"/>
    <w:next w:val="880"/>
    <w:link w:val="879"/>
    <w:rPr>
      <w:sz w:val="24"/>
      <w:szCs w:val="24"/>
    </w:rPr>
  </w:style>
  <w:style w:type="character" w:styleId="881">
    <w:name w:val="Верхний колонтитул Знак"/>
    <w:next w:val="881"/>
    <w:link w:val="873"/>
    <w:uiPriority w:val="99"/>
    <w:rPr>
      <w:sz w:val="28"/>
      <w:szCs w:val="24"/>
    </w:rPr>
  </w:style>
  <w:style w:type="paragraph" w:styleId="882">
    <w:name w:val="Основной текст с отступом"/>
    <w:basedOn w:val="862"/>
    <w:next w:val="882"/>
    <w:link w:val="862"/>
    <w:pPr>
      <w:ind w:left="283"/>
      <w:spacing w:after="120"/>
    </w:pPr>
  </w:style>
  <w:style w:type="paragraph" w:styleId="883">
    <w:name w:val="Основной текст с отступом 31"/>
    <w:basedOn w:val="862"/>
    <w:next w:val="883"/>
    <w:link w:val="862"/>
    <w:pPr>
      <w:ind w:firstLine="900"/>
      <w:jc w:val="both"/>
    </w:pPr>
    <w:rPr>
      <w:color w:val="000000"/>
      <w:sz w:val="28"/>
      <w:lang w:eastAsia="ar-SA"/>
    </w:rPr>
  </w:style>
  <w:style w:type="paragraph" w:styleId="884">
    <w:name w:val="Текст выноски"/>
    <w:basedOn w:val="862"/>
    <w:next w:val="884"/>
    <w:link w:val="862"/>
    <w:semiHidden/>
    <w:rPr>
      <w:rFonts w:ascii="Tahoma" w:hAnsi="Tahoma" w:cs="Tahoma"/>
      <w:sz w:val="16"/>
      <w:szCs w:val="16"/>
    </w:rPr>
  </w:style>
  <w:style w:type="character" w:styleId="885">
    <w:name w:val="Гипертекстовая ссылка"/>
    <w:next w:val="885"/>
    <w:link w:val="862"/>
    <w:rPr>
      <w:color w:val="106bbe"/>
    </w:rPr>
  </w:style>
  <w:style w:type="paragraph" w:styleId="886">
    <w:name w:val="ConsPlusCell"/>
    <w:basedOn w:val="862"/>
    <w:next w:val="886"/>
    <w:link w:val="862"/>
    <w:uiPriority w:val="99"/>
    <w:pPr>
      <w:widowControl w:val="off"/>
    </w:pPr>
    <w:rPr>
      <w:rFonts w:ascii="Arial" w:hAnsi="Arial" w:eastAsia="Arial" w:cs="Arial"/>
      <w:sz w:val="20"/>
      <w:szCs w:val="20"/>
      <w:lang w:eastAsia="fa-IR" w:bidi="fa-IR"/>
    </w:rPr>
  </w:style>
  <w:style w:type="character" w:styleId="887">
    <w:name w:val="Заголовок 8 Знак"/>
    <w:next w:val="887"/>
    <w:link w:val="867"/>
    <w:rPr>
      <w:rFonts w:ascii="Calibri" w:hAnsi="Calibri" w:eastAsia="Times New Roman" w:cs="Times New Roman"/>
      <w:i/>
      <w:iCs/>
      <w:sz w:val="24"/>
      <w:szCs w:val="24"/>
    </w:rPr>
  </w:style>
  <w:style w:type="paragraph" w:styleId="888">
    <w:name w:val="Стиль"/>
    <w:next w:val="888"/>
    <w:link w:val="862"/>
    <w:pPr>
      <w:ind w:firstLine="720"/>
      <w:jc w:val="both"/>
      <w:widowControl w:val="off"/>
    </w:pPr>
    <w:rPr>
      <w:rFonts w:ascii="Arial" w:hAnsi="Arial" w:eastAsia="Arial"/>
      <w:sz w:val="24"/>
      <w:lang w:val="ru-RU" w:eastAsia="ar-SA" w:bidi="ar-SA"/>
    </w:rPr>
  </w:style>
  <w:style w:type="character" w:styleId="889">
    <w:name w:val="Заголовок 5 Знак"/>
    <w:next w:val="889"/>
    <w:link w:val="866"/>
    <w:semiHidden/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890">
    <w:name w:val="Основной текст с отступом 22"/>
    <w:basedOn w:val="862"/>
    <w:next w:val="890"/>
    <w:link w:val="862"/>
    <w:pPr>
      <w:ind w:firstLine="708"/>
      <w:jc w:val="both"/>
      <w:spacing w:before="20" w:after="20"/>
      <w:widowControl w:val="off"/>
    </w:pPr>
    <w:rPr>
      <w:rFonts w:eastAsia="Calibri"/>
      <w:sz w:val="28"/>
      <w:szCs w:val="28"/>
      <w:lang w:eastAsia="en-US"/>
    </w:rPr>
  </w:style>
  <w:style w:type="character" w:styleId="891">
    <w:name w:val="Гиперссылка"/>
    <w:next w:val="891"/>
    <w:link w:val="862"/>
    <w:uiPriority w:val="99"/>
    <w:unhideWhenUsed/>
    <w:rPr>
      <w:color w:val="0000ff"/>
      <w:u w:val="single"/>
    </w:rPr>
  </w:style>
  <w:style w:type="paragraph" w:styleId="892">
    <w:name w:val="WW-Основной текст с отступом 3"/>
    <w:basedOn w:val="862"/>
    <w:next w:val="892"/>
    <w:link w:val="862"/>
    <w:pPr>
      <w:ind w:firstLine="851"/>
      <w:jc w:val="both"/>
      <w:widowControl w:val="off"/>
      <w:tabs>
        <w:tab w:val="left" w:pos="-1276" w:leader="none"/>
      </w:tabs>
    </w:pPr>
    <w:rPr>
      <w:rFonts w:eastAsia="Calibri"/>
      <w:b/>
      <w:bCs/>
      <w:i/>
      <w:iCs/>
      <w:sz w:val="28"/>
      <w:szCs w:val="28"/>
      <w:lang w:eastAsia="en-US"/>
    </w:rPr>
  </w:style>
  <w:style w:type="paragraph" w:styleId="893">
    <w:name w:val="адресат"/>
    <w:basedOn w:val="862"/>
    <w:next w:val="893"/>
    <w:link w:val="862"/>
    <w:pPr>
      <w:spacing w:line="100" w:lineRule="atLeast"/>
    </w:pPr>
    <w:rPr>
      <w:rFonts w:eastAsia="Andale Sans UI"/>
      <w:lang w:eastAsia="ar-SA"/>
    </w:rPr>
  </w:style>
  <w:style w:type="character" w:styleId="894">
    <w:name w:val="Заголовок 1 Знак"/>
    <w:next w:val="894"/>
    <w:link w:val="863"/>
    <w:rPr>
      <w:b/>
      <w:bCs/>
      <w:caps/>
      <w:sz w:val="32"/>
      <w:szCs w:val="24"/>
    </w:rPr>
  </w:style>
  <w:style w:type="paragraph" w:styleId="895">
    <w:name w:val="ConsTitle"/>
    <w:next w:val="895"/>
    <w:link w:val="862"/>
    <w:pPr>
      <w:ind w:right="19772"/>
      <w:jc w:val="both"/>
      <w:spacing w:line="360" w:lineRule="atLeast"/>
      <w:widowControl w:val="off"/>
    </w:pPr>
    <w:rPr>
      <w:rFonts w:ascii="Arial" w:hAnsi="Arial" w:eastAsia="Arial" w:cs="Arial"/>
      <w:b/>
      <w:bCs/>
      <w:sz w:val="16"/>
      <w:szCs w:val="16"/>
      <w:lang w:val="ru-RU" w:eastAsia="ar-SA" w:bidi="ar-SA"/>
    </w:rPr>
  </w:style>
  <w:style w:type="character" w:styleId="896" w:default="1">
    <w:name w:val="Default Paragraph Font"/>
    <w:uiPriority w:val="1"/>
    <w:semiHidden/>
    <w:unhideWhenUsed/>
  </w:style>
  <w:style w:type="numbering" w:styleId="897" w:default="1">
    <w:name w:val="No List"/>
    <w:uiPriority w:val="99"/>
    <w:semiHidden/>
    <w:unhideWhenUsed/>
  </w:style>
  <w:style w:type="table" w:styleId="898" w:default="1">
    <w:name w:val="Normal Table"/>
    <w:uiPriority w:val="99"/>
    <w:semiHidden/>
    <w:unhideWhenUsed/>
    <w:tblPr/>
  </w:style>
  <w:style w:type="paragraph" w:styleId="899" w:customStyle="1">
    <w:name w:val="Body Text"/>
    <w:pPr>
      <w:contextualSpacing w:val="0"/>
      <w:ind w:left="0" w:right="5243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1_786" w:customStyle="1">
    <w:name w:val="Основной текст с отступом 3"/>
    <w:basedOn w:val="874"/>
    <w:next w:val="887"/>
    <w:link w:val="905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Yurotdel</dc:creator>
  <cp:revision>15</cp:revision>
  <dcterms:created xsi:type="dcterms:W3CDTF">2021-04-21T14:54:00Z</dcterms:created>
  <dcterms:modified xsi:type="dcterms:W3CDTF">2025-12-19T05:18:12Z</dcterms:modified>
  <cp:version>983040</cp:version>
</cp:coreProperties>
</file>